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4A51" w14:textId="77777777" w:rsidR="00923226" w:rsidRPr="002641EE" w:rsidRDefault="00923226" w:rsidP="00923226">
      <w:pPr>
        <w:spacing w:after="4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641EE">
        <w:rPr>
          <w:rFonts w:ascii="Times New Roman" w:hAnsi="Times New Roman"/>
          <w:b/>
          <w:sz w:val="28"/>
          <w:szCs w:val="28"/>
        </w:rPr>
        <w:t>Реквизиты для уплаты взноса:</w:t>
      </w:r>
    </w:p>
    <w:p w14:paraId="7DA6F032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Адвокатская Палата Республики Мордовия</w:t>
      </w:r>
    </w:p>
    <w:p w14:paraId="0859A83A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ОГРН 001021300985980</w:t>
      </w:r>
    </w:p>
    <w:p w14:paraId="7297687F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ИНН 1326186458</w:t>
      </w:r>
    </w:p>
    <w:p w14:paraId="3590CF84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КПП 132601001</w:t>
      </w:r>
    </w:p>
    <w:p w14:paraId="0F75CCB4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Мордовское отделение №8589</w:t>
      </w:r>
      <w:r w:rsidRPr="00DF3F32">
        <w:rPr>
          <w:rFonts w:ascii="Times New Roman" w:hAnsi="Times New Roman"/>
          <w:sz w:val="28"/>
          <w:szCs w:val="28"/>
        </w:rPr>
        <w:t xml:space="preserve"> ПАО Сбербанк г. Саранска</w:t>
      </w:r>
    </w:p>
    <w:p w14:paraId="353ACF63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Р/с </w:t>
      </w:r>
      <w:r w:rsidRPr="00DF3F32">
        <w:rPr>
          <w:rFonts w:ascii="Times New Roman" w:hAnsi="Times New Roman"/>
          <w:sz w:val="28"/>
          <w:szCs w:val="28"/>
        </w:rPr>
        <w:t>40703810339000001180</w:t>
      </w:r>
    </w:p>
    <w:p w14:paraId="2C32D312" w14:textId="77777777" w:rsidR="00923226" w:rsidRPr="00DF3F32" w:rsidRDefault="00923226" w:rsidP="009232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БИК 048952615</w:t>
      </w:r>
    </w:p>
    <w:p w14:paraId="34D825AB" w14:textId="77777777" w:rsidR="00923226" w:rsidRDefault="00923226" w:rsidP="00923226">
      <w:pPr>
        <w:spacing w:after="40" w:line="276" w:lineRule="auto"/>
        <w:jc w:val="both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К/с 30101810100000000615</w:t>
      </w:r>
    </w:p>
    <w:p w14:paraId="6329D993" w14:textId="77777777" w:rsidR="00923226" w:rsidRPr="00DF3F32" w:rsidRDefault="00923226" w:rsidP="0092322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F32">
        <w:rPr>
          <w:rFonts w:ascii="Times New Roman" w:hAnsi="Times New Roman"/>
          <w:b/>
          <w:sz w:val="28"/>
          <w:szCs w:val="28"/>
          <w:lang w:eastAsia="ru-RU"/>
        </w:rPr>
        <w:t>В назначении платежа:</w:t>
      </w:r>
      <w:r w:rsidRPr="00DF3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F32">
        <w:rPr>
          <w:rFonts w:ascii="Times New Roman" w:hAnsi="Times New Roman"/>
          <w:b/>
          <w:color w:val="FF0000"/>
          <w:sz w:val="28"/>
          <w:szCs w:val="28"/>
          <w:lang w:eastAsia="ru-RU"/>
        </w:rPr>
        <w:t>взнос на ведение уставной деятельности, включая проведение мероприятий.</w:t>
      </w:r>
    </w:p>
    <w:p w14:paraId="578CCF0B" w14:textId="77777777" w:rsidR="00DF451E" w:rsidRDefault="00DF451E"/>
    <w:sectPr w:rsidR="00DF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26"/>
    <w:rsid w:val="00923226"/>
    <w:rsid w:val="00C17E73"/>
    <w:rsid w:val="00D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535D"/>
  <w15:docId w15:val="{5692A95A-45FF-4E21-B366-952C767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2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Катанян</dc:creator>
  <cp:keywords/>
  <dc:description/>
  <cp:lastModifiedBy>Тронин Андрей Юрьевич</cp:lastModifiedBy>
  <cp:revision>2</cp:revision>
  <dcterms:created xsi:type="dcterms:W3CDTF">2022-06-30T14:17:00Z</dcterms:created>
  <dcterms:modified xsi:type="dcterms:W3CDTF">2022-06-30T14:17:00Z</dcterms:modified>
</cp:coreProperties>
</file>